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8B" w:rsidRDefault="006B198B" w:rsidP="006B198B">
      <w:pPr>
        <w:pStyle w:val="NormalWeb"/>
        <w:spacing w:after="0"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ANEXO </w:t>
      </w:r>
      <w:r>
        <w:rPr>
          <w:rFonts w:ascii="Arial" w:hAnsi="Arial" w:cs="Arial"/>
          <w:b/>
          <w:bCs/>
          <w:color w:val="000000"/>
          <w:sz w:val="22"/>
          <w:szCs w:val="22"/>
        </w:rPr>
        <w:t>II</w:t>
      </w:r>
    </w:p>
    <w:p w:rsidR="006B198B" w:rsidRDefault="006B198B" w:rsidP="006B198B">
      <w:pPr>
        <w:pStyle w:val="NormalWeb"/>
        <w:spacing w:after="0"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DECLARACIÓN RESPONSABLE “ENTIDADE LOCAL”</w:t>
      </w:r>
    </w:p>
    <w:p w:rsidR="006B198B" w:rsidRDefault="006B198B" w:rsidP="006B198B">
      <w:pPr>
        <w:pStyle w:val="NormalWeb"/>
        <w:spacing w:after="0" w:line="360" w:lineRule="auto"/>
        <w:jc w:val="both"/>
      </w:pPr>
    </w:p>
    <w:p w:rsidR="006B198B" w:rsidRDefault="006B198B" w:rsidP="006B198B">
      <w:pPr>
        <w:pStyle w:val="NormalWeb"/>
        <w:spacing w:line="360" w:lineRule="auto"/>
        <w:jc w:val="both"/>
      </w:pPr>
      <w:proofErr w:type="gramStart"/>
      <w:r>
        <w:rPr>
          <w:rFonts w:ascii="Arial" w:hAnsi="Arial" w:cs="Arial"/>
          <w:color w:val="000000"/>
          <w:sz w:val="22"/>
          <w:szCs w:val="22"/>
        </w:rPr>
        <w:t>D./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Dª _______________________________________________ con DNI _______________,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calidade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________________________(cargo que ocupa) e en representación de ______________________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entidade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local), </w:t>
      </w:r>
    </w:p>
    <w:p w:rsidR="006B198B" w:rsidRDefault="006B198B" w:rsidP="006B198B">
      <w:pPr>
        <w:pStyle w:val="NormalWeb"/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DECLARA: </w:t>
      </w:r>
    </w:p>
    <w:p w:rsidR="006B198B" w:rsidRDefault="006B198B" w:rsidP="006B198B">
      <w:pPr>
        <w:pStyle w:val="NormalWeb"/>
        <w:spacing w:after="0" w:line="360" w:lineRule="auto"/>
        <w:jc w:val="both"/>
      </w:pPr>
      <w:proofErr w:type="spellStart"/>
      <w:r>
        <w:rPr>
          <w:rFonts w:ascii="Arial" w:hAnsi="Arial" w:cs="Arial"/>
          <w:sz w:val="22"/>
          <w:szCs w:val="22"/>
        </w:rPr>
        <w:t>Coñecer</w:t>
      </w:r>
      <w:proofErr w:type="spellEnd"/>
      <w:r>
        <w:rPr>
          <w:rFonts w:ascii="Arial" w:hAnsi="Arial" w:cs="Arial"/>
          <w:sz w:val="22"/>
          <w:szCs w:val="22"/>
        </w:rPr>
        <w:t xml:space="preserve"> e aceptar os criterios e </w:t>
      </w:r>
      <w:proofErr w:type="spellStart"/>
      <w:r>
        <w:rPr>
          <w:rFonts w:ascii="Arial" w:hAnsi="Arial" w:cs="Arial"/>
          <w:sz w:val="22"/>
          <w:szCs w:val="22"/>
        </w:rPr>
        <w:t>condicións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expostas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CONVOCATORIA PARA A IMPLANTACIÓN, NO MARCO DUN PROXECTO PILOTO, DE CONTEDORES PARA A RECOLLIDA SELECTIVA DA FRACCIÓN ORGÁNICA DE RESIDUOS MUNICIPAIS, </w:t>
      </w:r>
      <w:r>
        <w:rPr>
          <w:rFonts w:ascii="Arial" w:hAnsi="Arial" w:cs="Arial"/>
          <w:sz w:val="22"/>
          <w:szCs w:val="22"/>
        </w:rPr>
        <w:t xml:space="preserve">publicada no </w:t>
      </w:r>
      <w:proofErr w:type="spellStart"/>
      <w:r>
        <w:rPr>
          <w:rFonts w:ascii="Arial" w:hAnsi="Arial" w:cs="Arial"/>
          <w:sz w:val="22"/>
          <w:szCs w:val="22"/>
        </w:rPr>
        <w:t>páxina</w:t>
      </w:r>
      <w:proofErr w:type="spellEnd"/>
      <w:r>
        <w:rPr>
          <w:rFonts w:ascii="Arial" w:hAnsi="Arial" w:cs="Arial"/>
          <w:sz w:val="22"/>
          <w:szCs w:val="22"/>
        </w:rPr>
        <w:t xml:space="preserve"> web do </w:t>
      </w:r>
      <w:proofErr w:type="spellStart"/>
      <w:r>
        <w:rPr>
          <w:rFonts w:ascii="Arial" w:hAnsi="Arial" w:cs="Arial"/>
          <w:sz w:val="22"/>
          <w:szCs w:val="22"/>
        </w:rPr>
        <w:t>SIRGa</w:t>
      </w:r>
      <w:proofErr w:type="spellEnd"/>
      <w:r>
        <w:rPr>
          <w:rFonts w:ascii="Arial" w:hAnsi="Arial" w:cs="Arial"/>
          <w:sz w:val="22"/>
          <w:szCs w:val="22"/>
        </w:rPr>
        <w:t xml:space="preserve"> en data </w:t>
      </w:r>
      <w:r>
        <w:rPr>
          <w:rFonts w:ascii="Arial" w:hAnsi="Arial" w:cs="Arial"/>
          <w:color w:val="000000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de agosto de 2018, e en consecuencia:</w:t>
      </w:r>
    </w:p>
    <w:p w:rsidR="006B198B" w:rsidRDefault="006B198B" w:rsidP="006B198B">
      <w:pPr>
        <w:pStyle w:val="Normal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Que os </w:t>
      </w:r>
      <w:proofErr w:type="spellStart"/>
      <w:r>
        <w:rPr>
          <w:rFonts w:ascii="Arial" w:hAnsi="Arial" w:cs="Arial"/>
          <w:sz w:val="22"/>
          <w:szCs w:val="22"/>
        </w:rPr>
        <w:t>contedores</w:t>
      </w:r>
      <w:proofErr w:type="spellEnd"/>
      <w:r>
        <w:rPr>
          <w:rFonts w:ascii="Arial" w:hAnsi="Arial" w:cs="Arial"/>
          <w:sz w:val="22"/>
          <w:szCs w:val="22"/>
        </w:rPr>
        <w:t xml:space="preserve"> subministrados </w:t>
      </w:r>
      <w:proofErr w:type="spellStart"/>
      <w:r>
        <w:rPr>
          <w:rFonts w:ascii="Arial" w:hAnsi="Arial" w:cs="Arial"/>
          <w:sz w:val="22"/>
          <w:szCs w:val="22"/>
        </w:rPr>
        <w:t>destinaranse</w:t>
      </w:r>
      <w:proofErr w:type="spellEnd"/>
      <w:r>
        <w:rPr>
          <w:rFonts w:ascii="Arial" w:hAnsi="Arial" w:cs="Arial"/>
          <w:sz w:val="22"/>
          <w:szCs w:val="22"/>
        </w:rPr>
        <w:t xml:space="preserve"> exclusivamente á nova implantación da</w:t>
      </w:r>
      <w:r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recollida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separada da fracción orgánica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nesta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entidade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local,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ou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, no caso de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dispor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previamente da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recollida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separada de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biorresiduos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, á implantación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naquelas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zonas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onde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non se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estea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realizando este tipo de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recollida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diferenciada. En ningún caso se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empregarán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outros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tipos de residuos domésticos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para reposición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doutros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contedores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empregados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para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mesma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finalidade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6B198B" w:rsidRDefault="006B198B" w:rsidP="006B198B">
      <w:pPr>
        <w:pStyle w:val="Normal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Que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disposición da Dirección Xeral de Calidade Ambiental e Cambio Climático un lugar no que se realizará o envío dos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contedores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para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súa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entrega, indicando enderezo e coordenadas UTM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mesmo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,e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asinando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no momento da entrega, un acta de recepción do subministro.</w:t>
      </w:r>
    </w:p>
    <w:p w:rsidR="006B198B" w:rsidRDefault="006B198B" w:rsidP="006B198B">
      <w:pPr>
        <w:pStyle w:val="Normal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Que asumirá,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vez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recepcionados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contedores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 distribución e colocación dos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mesmos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zonas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obxecto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implantación dentro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territorio, así como todos os gastos que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supoña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implantación 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recollida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separada dos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biorresiduos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recollida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transporte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</w:t>
      </w:r>
    </w:p>
    <w:p w:rsidR="006B198B" w:rsidRDefault="006B198B" w:rsidP="006B198B">
      <w:pPr>
        <w:pStyle w:val="Normal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Que controlará a colocación exacta de cada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contedores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subministrados, a través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rexistro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coa identificación de cada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contedor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lugar de colocación, para futuras auditorías.</w:t>
      </w:r>
    </w:p>
    <w:p w:rsidR="006B198B" w:rsidRDefault="006B198B" w:rsidP="006B198B">
      <w:pPr>
        <w:pStyle w:val="NormalWeb"/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Que desenvolverá campañas de formación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usuarios que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desexen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participar no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proxecto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piloto, dos cales se levará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rexistro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actualizado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cumprindo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establecido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LOPD),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facendo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entrega da chave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contedor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biorresiduos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vez impartida a dita formación.</w:t>
      </w:r>
    </w:p>
    <w:p w:rsidR="006B198B" w:rsidRDefault="006B198B" w:rsidP="006B198B">
      <w:pPr>
        <w:pStyle w:val="NormalWeb"/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Que implantará e comunicará a posta en marcha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proxecto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recollida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separada da fracción orgánica dos residuos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municipais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á Dirección Xeral de Calidade Ambiental e Cambio Climático no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prazo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máximo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anos desde a recepción dos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contedores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executará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durante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prazo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mínimo de 5 anos a contar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dita implantación.</w:t>
      </w:r>
    </w:p>
    <w:p w:rsidR="006B198B" w:rsidRDefault="006B198B" w:rsidP="006B198B">
      <w:pPr>
        <w:pStyle w:val="NormalWeb"/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color w:val="212121"/>
          <w:sz w:val="22"/>
          <w:szCs w:val="22"/>
        </w:rPr>
        <w:t xml:space="preserve">Que establecerá un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acordo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cunha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planta de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tratamento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biorresiduos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, debidamente autorizada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ou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en trámite para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obter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a autorización, para o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tratamento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de residuos da fracción orgánica dos residuos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municipais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cunha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duración mínima</w:t>
      </w:r>
      <w:r>
        <w:rPr>
          <w:rFonts w:ascii="Arial" w:hAnsi="Arial" w:cs="Arial"/>
          <w:color w:val="000000"/>
          <w:sz w:val="22"/>
          <w:szCs w:val="22"/>
        </w:rPr>
        <w:t xml:space="preserve"> de 5 anos.</w:t>
      </w:r>
    </w:p>
    <w:p w:rsidR="006B198B" w:rsidRDefault="006B198B" w:rsidP="006B198B">
      <w:pPr>
        <w:pStyle w:val="NormalWeb"/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Que levará a cabo, anualmente,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seguimento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 implantación 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recollida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separada dos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biorresiduos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durante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prazo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mínimo de 5 anos, elaborando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memoria anual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avaliación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resultados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contidos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mínimos que se establecen no texto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convocatoria.</w:t>
      </w:r>
    </w:p>
    <w:p w:rsidR="006B198B" w:rsidRDefault="006B198B" w:rsidP="006B198B">
      <w:pPr>
        <w:pStyle w:val="NormalWeb"/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Que facilitará á Dirección Xeral de Calidade Ambiental e Cambio Climático información acerca do uso dos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contedores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entregados para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recollida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 fracción orgánica, as memorias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anuais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seguimento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así como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outra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información que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sexa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requirida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finalidade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avaliar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resultado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proxecto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piloto.</w:t>
      </w:r>
    </w:p>
    <w:p w:rsidR="006B198B" w:rsidRDefault="006B198B" w:rsidP="006B198B">
      <w:pPr>
        <w:pStyle w:val="NormalWeb"/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Que comunicará á Dirección Xeral de Calidade Ambiental e Cambio Climático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calquera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incidencia significativa que afecte de forma concreta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contedores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entregados (tales como roturas, actos de vandalismo, etc.), identificando 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contedores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afectados.</w:t>
      </w:r>
    </w:p>
    <w:p w:rsidR="006B198B" w:rsidRDefault="006B198B" w:rsidP="006B198B">
      <w:pPr>
        <w:pStyle w:val="NormalWeb"/>
        <w:spacing w:after="0" w:line="360" w:lineRule="auto"/>
        <w:jc w:val="both"/>
      </w:pPr>
    </w:p>
    <w:p w:rsidR="006B198B" w:rsidRDefault="006B198B" w:rsidP="006B198B">
      <w:pPr>
        <w:pStyle w:val="NormalWeb"/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En ______________________________, a ______________________ de 2018 </w:t>
      </w:r>
    </w:p>
    <w:p w:rsidR="006B198B" w:rsidRDefault="006B198B" w:rsidP="006B198B">
      <w:pPr>
        <w:pStyle w:val="NormalWeb"/>
        <w:spacing w:after="240"/>
        <w:jc w:val="both"/>
      </w:pPr>
    </w:p>
    <w:p w:rsidR="006B198B" w:rsidRDefault="006B198B" w:rsidP="006B198B">
      <w:pPr>
        <w:pStyle w:val="NormalWeb"/>
        <w:spacing w:after="240"/>
        <w:jc w:val="both"/>
      </w:pPr>
    </w:p>
    <w:p w:rsidR="006B198B" w:rsidRDefault="006B198B" w:rsidP="006B198B">
      <w:pPr>
        <w:pStyle w:val="NormalWeb"/>
        <w:jc w:val="both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Asdo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________________________ </w:t>
      </w:r>
    </w:p>
    <w:p w:rsidR="0096555D" w:rsidRPr="006B198B" w:rsidRDefault="006B198B" w:rsidP="006B198B">
      <w:pPr>
        <w:pStyle w:val="NormalWeb"/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Sinatura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representante e selo 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entidade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sectPr w:rsidR="0096555D" w:rsidRPr="006B198B" w:rsidSect="00965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A5620"/>
    <w:multiLevelType w:val="multilevel"/>
    <w:tmpl w:val="95A2EA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A2051"/>
    <w:multiLevelType w:val="multilevel"/>
    <w:tmpl w:val="5170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98B"/>
    <w:rsid w:val="001619D3"/>
    <w:rsid w:val="00391CD5"/>
    <w:rsid w:val="006B198B"/>
    <w:rsid w:val="00875494"/>
    <w:rsid w:val="0096555D"/>
    <w:rsid w:val="009C610A"/>
    <w:rsid w:val="00A82C58"/>
    <w:rsid w:val="00DB1508"/>
    <w:rsid w:val="00E4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D5"/>
    <w:pPr>
      <w:spacing w:before="360" w:after="360" w:line="240" w:lineRule="auto"/>
    </w:pPr>
    <w:rPr>
      <w:rFonts w:ascii="Times New Roman" w:hAnsi="Times New Roman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391CD5"/>
    <w:rPr>
      <w:rFonts w:ascii="Open Sans" w:hAnsi="Open Sans"/>
      <w:b/>
      <w:bCs/>
      <w:smallCaps/>
      <w:spacing w:val="5"/>
      <w:sz w:val="24"/>
    </w:rPr>
  </w:style>
  <w:style w:type="character" w:styleId="nfasis">
    <w:name w:val="Emphasis"/>
    <w:uiPriority w:val="20"/>
    <w:qFormat/>
    <w:rsid w:val="00391CD5"/>
    <w:rPr>
      <w:rFonts w:ascii="Open Sans" w:hAnsi="Open Sans"/>
      <w:i/>
      <w:iCs/>
      <w:sz w:val="20"/>
    </w:rPr>
  </w:style>
  <w:style w:type="paragraph" w:styleId="Sinespaciado">
    <w:name w:val="No Spacing"/>
    <w:uiPriority w:val="1"/>
    <w:qFormat/>
    <w:rsid w:val="00391CD5"/>
    <w:pPr>
      <w:spacing w:line="240" w:lineRule="auto"/>
    </w:pPr>
    <w:rPr>
      <w:rFonts w:ascii="Times New Roman" w:hAnsi="Times New Roman" w:cs="Times New Roman"/>
      <w:lang w:val="gl-ES"/>
    </w:rPr>
  </w:style>
  <w:style w:type="paragraph" w:styleId="NormalWeb">
    <w:name w:val="Normal (Web)"/>
    <w:basedOn w:val="Normal"/>
    <w:uiPriority w:val="99"/>
    <w:unhideWhenUsed/>
    <w:rsid w:val="006B198B"/>
    <w:pPr>
      <w:spacing w:before="100" w:beforeAutospacing="1" w:after="142" w:line="288" w:lineRule="auto"/>
      <w:jc w:val="left"/>
    </w:pPr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LGL</dc:creator>
  <cp:lastModifiedBy>LGL</cp:lastModifiedBy>
  <cp:revision>1</cp:revision>
  <dcterms:created xsi:type="dcterms:W3CDTF">2018-09-04T10:18:00Z</dcterms:created>
  <dcterms:modified xsi:type="dcterms:W3CDTF">2018-09-04T10:20:00Z</dcterms:modified>
</cp:coreProperties>
</file>